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9F" w:rsidRPr="00E37F8B" w:rsidRDefault="00E37F8B" w:rsidP="0005669F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E37F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DE39DF4" wp14:editId="202F95E0">
            <wp:simplePos x="1924050" y="1066800"/>
            <wp:positionH relativeFrom="margin">
              <wp:align>left</wp:align>
            </wp:positionH>
            <wp:positionV relativeFrom="margin">
              <wp:align>top</wp:align>
            </wp:positionV>
            <wp:extent cx="3981450" cy="3056890"/>
            <wp:effectExtent l="0" t="0" r="0" b="0"/>
            <wp:wrapSquare wrapText="bothSides"/>
            <wp:docPr id="1" name="Рисунок 1" descr="ФАДН России об итогах Всероссийской переписи населения 2020 в части национального сост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ДН России об итогах Всероссийской переписи населения 2020 в части национального соста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23" cy="30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69F" w:rsidRPr="00E37F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ФАДН России об итогах Всероссийской переписи населения 2020 в части национального состава</w:t>
      </w:r>
    </w:p>
    <w:p w:rsidR="00500E77" w:rsidRDefault="0005669F" w:rsidP="00500E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преддверии 2023 года Росстат опубликовал итоги Всероссийской переписи населения. Необходимо отметить ее особенности.</w:t>
      </w:r>
    </w:p>
    <w:p w:rsidR="0005669F" w:rsidRPr="00E37F8B" w:rsidRDefault="0005669F" w:rsidP="00500E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она проводилась </w:t>
      </w:r>
      <w:r w:rsidR="00500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жестких </w:t>
      </w:r>
      <w:proofErr w:type="spellStart"/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ковидных</w:t>
      </w:r>
      <w:proofErr w:type="spellEnd"/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ограничений, что в значительной степени ограничивало возможности взаимодействия переписчиков с населением. Безусловно проводить перепись в таких условиях было чрезвычайно сложно, но этот путь </w:t>
      </w:r>
      <w:r w:rsidR="009E1C8A"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пройден </w:t>
      </w: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конца.</w:t>
      </w:r>
    </w:p>
    <w:p w:rsidR="0005669F" w:rsidRPr="00E37F8B" w:rsidRDefault="0005669F" w:rsidP="00500E7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это была по сути экспериментальная перепись, где апробировались новые цифровые технологии. И что бы не говорили скептики – будущее за «цифрой». Другое дело, что необходимо повышать цифровую грамотность населения, с одной стороны, а с другой – совершенствовать сами процедуры, делать их максимально понятными и комфортными, а участие граждан – активным.</w:t>
      </w:r>
    </w:p>
    <w:p w:rsidR="0005669F" w:rsidRPr="00E37F8B" w:rsidRDefault="009E1C8A" w:rsidP="00500E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5669F"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вывод, который следует из результатов переписи – наша страна сохраняет статус многонациональной, а изменение отдельных параметров этнической структуры должно стать предметом внимательного изучения научного и экспертного сообществ</w:t>
      </w: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говорит Игорь Баринов, глава Федерального агентства по делам национальностей</w:t>
      </w:r>
      <w:r w:rsidR="0005669F"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F8B" w:rsidRDefault="009E1C8A" w:rsidP="00500E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полученные в Ханты-Мансийском районе, подтверждают </w:t>
      </w:r>
      <w:r w:rsidR="00500E7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факт. </w:t>
      </w:r>
      <w:r w:rsidR="00E37F8B"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данным </w:t>
      </w:r>
      <w:proofErr w:type="spellStart"/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Ростата</w:t>
      </w:r>
      <w:proofErr w:type="spellEnd"/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F8B"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E37F8B"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</w:t>
      </w:r>
      <w:r w:rsidR="00E37F8B"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переписи насе</w:t>
      </w:r>
      <w:r w:rsidR="00E37F8B"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2020 года</w:t>
      </w:r>
      <w:r w:rsidR="00E37F8B"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отметить, что в Ханты-Мансийском районе проживают представители</w:t>
      </w:r>
      <w:r w:rsidR="00500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7F8B"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 национальностей. Участники переписи отнесли себя к башкирам, ногайцам, алтайцам, шорцам и др. Однако, многочисленными этносами остаются русские, татары, украинцы и ханты. Всего по итогам Всероссийской переписи населения -</w:t>
      </w:r>
      <w:r w:rsidR="005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8B" w:rsidRPr="00E37F8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численность населения Ханты-Мансийского района составила 18 980 человек.</w:t>
      </w:r>
    </w:p>
    <w:p w:rsidR="00500E77" w:rsidRDefault="00E37F8B" w:rsidP="00500E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77">
        <w:rPr>
          <w:rFonts w:ascii="Times New Roman" w:hAnsi="Times New Roman" w:cs="Times New Roman"/>
          <w:sz w:val="28"/>
          <w:szCs w:val="28"/>
        </w:rPr>
        <w:t>Специалисты отмечают, что заполнение графы «национальность» носило добровольный характер. Более 16 миллионов граждан по каким-либо причинам не стали указывать свою национальную принадлежность. Эксперты считают, это связано с тем, что для жителей современной России на данном историческом отрезке, возможно, большую значимость имеет не этническая принадлежность, а гражданство.</w:t>
      </w:r>
    </w:p>
    <w:p w:rsidR="00500E77" w:rsidRPr="00500E77" w:rsidRDefault="00E3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00E77">
        <w:rPr>
          <w:rFonts w:ascii="Times New Roman" w:hAnsi="Times New Roman" w:cs="Times New Roman"/>
          <w:sz w:val="28"/>
          <w:szCs w:val="28"/>
        </w:rPr>
        <w:t>Безусловно, итоги переписи дали специалистам большой объем информации о динамике текущих социально-демографических и этнокультурных процессов, что будет анализироваться и использоваться при выработке решений в сфере государственной национальной политики.</w:t>
      </w:r>
    </w:p>
    <w:sectPr w:rsidR="00500E77" w:rsidRPr="00500E77" w:rsidSect="00E672E0">
      <w:pgSz w:w="11906" w:h="16838"/>
      <w:pgMar w:top="568" w:right="707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50"/>
    <w:rsid w:val="0005669F"/>
    <w:rsid w:val="000E242C"/>
    <w:rsid w:val="00500E77"/>
    <w:rsid w:val="00541A76"/>
    <w:rsid w:val="00577E50"/>
    <w:rsid w:val="007C671D"/>
    <w:rsid w:val="009E1C8A"/>
    <w:rsid w:val="00A54AAC"/>
    <w:rsid w:val="00E37F8B"/>
    <w:rsid w:val="00E5152C"/>
    <w:rsid w:val="00E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6F75-9FF5-44B6-B985-A96E0C8A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 М.В</dc:creator>
  <cp:lastModifiedBy>Пользователь Windows</cp:lastModifiedBy>
  <cp:revision>2</cp:revision>
  <dcterms:created xsi:type="dcterms:W3CDTF">2023-03-16T06:20:00Z</dcterms:created>
  <dcterms:modified xsi:type="dcterms:W3CDTF">2023-03-16T06:20:00Z</dcterms:modified>
</cp:coreProperties>
</file>